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D7" w:rsidRPr="003854D1" w:rsidRDefault="000664D7" w:rsidP="000664D7">
      <w:pPr>
        <w:pStyle w:val="Heading1"/>
        <w:rPr>
          <w:color w:val="244061" w:themeColor="accent1" w:themeShade="80"/>
          <w:lang w:val="en-US"/>
        </w:rPr>
      </w:pPr>
      <w:r w:rsidRPr="003854D1">
        <w:rPr>
          <w:color w:val="365F91" w:themeColor="accent1" w:themeShade="BF"/>
          <w:lang w:val="en-US"/>
        </w:rPr>
        <w:t xml:space="preserve"> </w:t>
      </w:r>
      <w:proofErr w:type="spellStart"/>
      <w:r w:rsidRPr="003854D1">
        <w:rPr>
          <w:i/>
          <w:color w:val="244061" w:themeColor="accent1" w:themeShade="80"/>
          <w:lang w:val="en-US"/>
        </w:rPr>
        <w:t>Reinhilde</w:t>
      </w:r>
      <w:proofErr w:type="spellEnd"/>
      <w:r w:rsidRPr="003854D1">
        <w:rPr>
          <w:i/>
          <w:color w:val="244061" w:themeColor="accent1" w:themeShade="80"/>
          <w:lang w:val="en-US"/>
        </w:rPr>
        <w:t xml:space="preserve"> Jacobs</w:t>
      </w:r>
      <w:r w:rsidR="003854D1">
        <w:rPr>
          <w:color w:val="244061" w:themeColor="accent1" w:themeShade="80"/>
          <w:lang w:val="en-US"/>
        </w:rPr>
        <w:t xml:space="preserve"> – short personal CV</w:t>
      </w:r>
    </w:p>
    <w:p w:rsidR="003854D1" w:rsidRDefault="003854D1" w:rsidP="000664D7">
      <w:pPr>
        <w:pStyle w:val="Heading2"/>
        <w:rPr>
          <w:rFonts w:ascii="Arial" w:hAnsi="Arial"/>
          <w:color w:val="244061" w:themeColor="accent1" w:themeShade="80"/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600075</wp:posOffset>
            </wp:positionV>
            <wp:extent cx="1447800" cy="1544955"/>
            <wp:effectExtent l="0" t="0" r="0" b="0"/>
            <wp:wrapTopAndBottom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3" r="19618" b="47083"/>
                    <a:stretch/>
                  </pic:blipFill>
                  <pic:spPr bwMode="auto">
                    <a:xfrm>
                      <a:off x="0" y="0"/>
                      <a:ext cx="1447800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54D1" w:rsidRDefault="003854D1" w:rsidP="000664D7">
      <w:pPr>
        <w:pStyle w:val="Heading2"/>
        <w:rPr>
          <w:rFonts w:ascii="Arial" w:hAnsi="Arial"/>
          <w:color w:val="244061" w:themeColor="accent1" w:themeShade="80"/>
          <w:sz w:val="20"/>
          <w:szCs w:val="20"/>
        </w:rPr>
      </w:pPr>
    </w:p>
    <w:p w:rsidR="000664D7" w:rsidRDefault="000664D7" w:rsidP="003854D1">
      <w:pPr>
        <w:shd w:val="clear" w:color="auto" w:fill="FFFFFF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proofErr w:type="spellStart"/>
      <w:r w:rsidRPr="004413F0">
        <w:rPr>
          <w:rFonts w:ascii="Arial" w:hAnsi="Arial" w:cs="Arial"/>
          <w:b/>
          <w:color w:val="244061" w:themeColor="accent1" w:themeShade="80"/>
          <w:sz w:val="20"/>
          <w:szCs w:val="20"/>
        </w:rPr>
        <w:t>Reinhilde</w:t>
      </w:r>
      <w:proofErr w:type="spellEnd"/>
      <w:r w:rsidRPr="004413F0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Jacobs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is dentist</w:t>
      </w:r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(1990)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, Doctor in Dental Sciences (</w:t>
      </w:r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1993; 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PhD University of Leuven), </w:t>
      </w:r>
      <w:proofErr w:type="spellStart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periodontologist</w:t>
      </w:r>
      <w:proofErr w:type="spellEnd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1996; 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KU Leuven) and Master in Dental Radiology (</w:t>
      </w:r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2002; </w:t>
      </w:r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University of London). With a European fellowship (1994-1995), she performed postdoctoral research at the </w:t>
      </w:r>
      <w:proofErr w:type="spellStart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>Dept</w:t>
      </w:r>
      <w:proofErr w:type="spellEnd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proofErr w:type="spellStart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>Orthopaedics</w:t>
      </w:r>
      <w:proofErr w:type="spellEnd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proofErr w:type="gramStart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>prof</w:t>
      </w:r>
      <w:proofErr w:type="gramEnd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B </w:t>
      </w:r>
      <w:proofErr w:type="spellStart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>Rydevik</w:t>
      </w:r>
      <w:proofErr w:type="spellEnd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proofErr w:type="spellStart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>Salghrenska</w:t>
      </w:r>
      <w:proofErr w:type="spellEnd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proofErr w:type="spellStart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>Sjukhuset</w:t>
      </w:r>
      <w:proofErr w:type="spellEnd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proofErr w:type="spellStart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>Göteborg</w:t>
      </w:r>
      <w:proofErr w:type="spellEnd"/>
      <w:r w:rsidR="006C0F9E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) and at the Institute of Applied Biotechnology (prof P-I Brånemark), University of Gothenburg, Sweden. 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She is full professor at the University </w:t>
      </w:r>
      <w:proofErr w:type="gramStart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of  Leuven</w:t>
      </w:r>
      <w:proofErr w:type="gramEnd"/>
      <w:r w:rsidR="00074345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D414B4">
        <w:rPr>
          <w:rFonts w:ascii="Arial" w:hAnsi="Arial" w:cs="Arial"/>
          <w:color w:val="244061" w:themeColor="accent1" w:themeShade="80"/>
          <w:sz w:val="20"/>
          <w:szCs w:val="20"/>
        </w:rPr>
        <w:t xml:space="preserve">visiting </w:t>
      </w:r>
      <w:r w:rsidR="00074345">
        <w:rPr>
          <w:rFonts w:ascii="Arial" w:hAnsi="Arial" w:cs="Arial"/>
          <w:color w:val="244061" w:themeColor="accent1" w:themeShade="80"/>
          <w:sz w:val="20"/>
          <w:szCs w:val="20"/>
        </w:rPr>
        <w:t xml:space="preserve">professor at </w:t>
      </w:r>
      <w:proofErr w:type="spellStart"/>
      <w:r w:rsidR="00074345">
        <w:rPr>
          <w:rFonts w:ascii="Arial" w:hAnsi="Arial" w:cs="Arial"/>
          <w:color w:val="244061" w:themeColor="accent1" w:themeShade="80"/>
          <w:sz w:val="20"/>
          <w:szCs w:val="20"/>
        </w:rPr>
        <w:t>Karolinska</w:t>
      </w:r>
      <w:proofErr w:type="spellEnd"/>
      <w:r w:rsidR="0007434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proofErr w:type="spellStart"/>
      <w:r w:rsidR="00074345">
        <w:rPr>
          <w:rFonts w:ascii="Arial" w:hAnsi="Arial" w:cs="Arial"/>
          <w:color w:val="244061" w:themeColor="accent1" w:themeShade="80"/>
          <w:sz w:val="20"/>
          <w:szCs w:val="20"/>
        </w:rPr>
        <w:t>Institutet</w:t>
      </w:r>
      <w:proofErr w:type="spellEnd"/>
      <w:r w:rsidR="00074345">
        <w:rPr>
          <w:rFonts w:ascii="Arial" w:hAnsi="Arial" w:cs="Arial"/>
          <w:color w:val="244061" w:themeColor="accent1" w:themeShade="80"/>
          <w:sz w:val="20"/>
          <w:szCs w:val="20"/>
        </w:rPr>
        <w:t xml:space="preserve"> Stockhol</w:t>
      </w:r>
      <w:r w:rsidR="00C00024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074345">
        <w:rPr>
          <w:rFonts w:ascii="Arial" w:hAnsi="Arial" w:cs="Arial"/>
          <w:color w:val="244061" w:themeColor="accent1" w:themeShade="80"/>
          <w:sz w:val="20"/>
          <w:szCs w:val="20"/>
        </w:rPr>
        <w:t xml:space="preserve"> (Sweden)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and Dalian Medical University in China. R. Jacobs is </w:t>
      </w:r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coordinating the </w:t>
      </w:r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  <w:lang w:eastAsia="nl-BE"/>
        </w:rPr>
        <w:t xml:space="preserve">OMFS-IMPATH Research Group </w:t>
      </w:r>
      <w:r w:rsidR="00ED5E82">
        <w:rPr>
          <w:rFonts w:ascii="Arial" w:hAnsi="Arial" w:cs="Arial"/>
          <w:color w:val="244061" w:themeColor="accent1" w:themeShade="80"/>
          <w:sz w:val="20"/>
          <w:szCs w:val="20"/>
          <w:lang w:eastAsia="nl-BE"/>
        </w:rPr>
        <w:t>(</w:t>
      </w:r>
      <w:hyperlink r:id="rId5" w:history="1">
        <w:r w:rsidR="00933AD0" w:rsidRPr="00C66CFE">
          <w:rPr>
            <w:rStyle w:val="Hyperlink"/>
            <w:rFonts w:ascii="Arial" w:hAnsi="Arial" w:cs="Arial"/>
            <w:sz w:val="20"/>
            <w:szCs w:val="20"/>
            <w:lang w:eastAsia="nl-BE"/>
          </w:rPr>
          <w:t>www.omfsimpath.be</w:t>
        </w:r>
      </w:hyperlink>
      <w:r w:rsidR="00ED5E82">
        <w:rPr>
          <w:rFonts w:ascii="Arial" w:hAnsi="Arial" w:cs="Arial"/>
          <w:color w:val="244061" w:themeColor="accent1" w:themeShade="80"/>
          <w:sz w:val="20"/>
          <w:szCs w:val="20"/>
          <w:lang w:eastAsia="nl-BE"/>
        </w:rPr>
        <w:t xml:space="preserve">) </w:t>
      </w:r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  <w:lang w:eastAsia="nl-BE"/>
        </w:rPr>
        <w:t xml:space="preserve">of the Department of Imaging &amp; Pathology, meanwhile being 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responsible for research, education </w:t>
      </w:r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and clinical activities in </w:t>
      </w:r>
      <w:proofErr w:type="spellStart"/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>dentomax</w:t>
      </w:r>
      <w:r w:rsidR="008E3C57">
        <w:rPr>
          <w:rFonts w:ascii="Arial" w:hAnsi="Arial" w:cs="Arial"/>
          <w:color w:val="244061" w:themeColor="accent1" w:themeShade="80"/>
          <w:sz w:val="20"/>
          <w:szCs w:val="20"/>
        </w:rPr>
        <w:t>illofacial</w:t>
      </w:r>
      <w:proofErr w:type="spellEnd"/>
      <w:r w:rsidR="008E3C57">
        <w:rPr>
          <w:rFonts w:ascii="Arial" w:hAnsi="Arial" w:cs="Arial"/>
          <w:color w:val="244061" w:themeColor="accent1" w:themeShade="80"/>
          <w:sz w:val="20"/>
          <w:szCs w:val="20"/>
        </w:rPr>
        <w:t xml:space="preserve"> radiology (heading the </w:t>
      </w:r>
      <w:proofErr w:type="spellStart"/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>dentomaxillofacial</w:t>
      </w:r>
      <w:proofErr w:type="spellEnd"/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radiology </w:t>
      </w:r>
      <w:r w:rsidR="008E3C57">
        <w:rPr>
          <w:rFonts w:ascii="Arial" w:hAnsi="Arial" w:cs="Arial"/>
          <w:color w:val="244061" w:themeColor="accent1" w:themeShade="80"/>
          <w:sz w:val="20"/>
          <w:szCs w:val="20"/>
        </w:rPr>
        <w:t>center</w:t>
      </w:r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). 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She is </w:t>
      </w:r>
      <w:r w:rsidR="008E3C57">
        <w:rPr>
          <w:rFonts w:ascii="Arial" w:hAnsi="Arial" w:cs="Arial"/>
          <w:color w:val="244061" w:themeColor="accent1" w:themeShade="80"/>
          <w:sz w:val="20"/>
          <w:szCs w:val="20"/>
        </w:rPr>
        <w:t xml:space="preserve">Secretary General 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of the International Association of </w:t>
      </w:r>
      <w:proofErr w:type="spellStart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DentoMaxilloFacial</w:t>
      </w:r>
      <w:proofErr w:type="spellEnd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Radiology</w:t>
      </w:r>
      <w:r w:rsidR="00C449FE">
        <w:rPr>
          <w:rFonts w:ascii="Arial" w:hAnsi="Arial" w:cs="Arial"/>
          <w:color w:val="244061" w:themeColor="accent1" w:themeShade="80"/>
          <w:sz w:val="20"/>
          <w:szCs w:val="20"/>
        </w:rPr>
        <w:t xml:space="preserve"> and 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past president of the European Academy of </w:t>
      </w:r>
      <w:proofErr w:type="spellStart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DentoMaxilloFacial</w:t>
      </w:r>
      <w:proofErr w:type="spellEnd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Radiology</w:t>
      </w:r>
      <w:r w:rsidR="008E3C57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She is </w:t>
      </w:r>
      <w:r w:rsidR="00C449FE">
        <w:rPr>
          <w:rFonts w:ascii="Arial" w:hAnsi="Arial" w:cs="Arial"/>
          <w:color w:val="244061" w:themeColor="accent1" w:themeShade="80"/>
          <w:sz w:val="20"/>
          <w:szCs w:val="20"/>
        </w:rPr>
        <w:t>section editor imaging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of Clinical Oral Investigations</w:t>
      </w:r>
      <w:r w:rsidR="00C449FE">
        <w:rPr>
          <w:rFonts w:ascii="Arial" w:hAnsi="Arial" w:cs="Arial"/>
          <w:color w:val="244061" w:themeColor="accent1" w:themeShade="80"/>
          <w:sz w:val="20"/>
          <w:szCs w:val="20"/>
        </w:rPr>
        <w:t xml:space="preserve"> and associate editor of </w:t>
      </w:r>
      <w:r w:rsidR="008E3C57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European Journal of Oral </w:t>
      </w:r>
      <w:proofErr w:type="spellStart"/>
      <w:r w:rsidR="008E3C57" w:rsidRPr="004413F0">
        <w:rPr>
          <w:rFonts w:ascii="Arial" w:hAnsi="Arial" w:cs="Arial"/>
          <w:color w:val="244061" w:themeColor="accent1" w:themeShade="80"/>
          <w:sz w:val="20"/>
          <w:szCs w:val="20"/>
        </w:rPr>
        <w:t>Implantology</w:t>
      </w:r>
      <w:proofErr w:type="spellEnd"/>
      <w:r w:rsidR="008E3C57"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C449FE">
        <w:rPr>
          <w:rFonts w:ascii="Arial" w:hAnsi="Arial" w:cs="Arial"/>
          <w:color w:val="244061" w:themeColor="accent1" w:themeShade="80"/>
          <w:sz w:val="20"/>
          <w:szCs w:val="20"/>
        </w:rPr>
        <w:t>and Oral Radiology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. She has received the D Collen Research Travel Award (1994), the IADR Young Investigators Award (1998) and the Belgian Joachim Award in the </w:t>
      </w:r>
      <w:proofErr w:type="spellStart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Odontostomatology</w:t>
      </w:r>
      <w:proofErr w:type="spellEnd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(1999). </w:t>
      </w:r>
      <w:r w:rsidR="008E3C57">
        <w:rPr>
          <w:rFonts w:ascii="Arial" w:hAnsi="Arial" w:cs="Arial"/>
          <w:color w:val="244061" w:themeColor="accent1" w:themeShade="80"/>
          <w:sz w:val="20"/>
          <w:szCs w:val="20"/>
        </w:rPr>
        <w:t>In 2013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, she received a Dr Honoris Causa at the "Iuliu </w:t>
      </w:r>
      <w:proofErr w:type="spellStart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Hatieganu</w:t>
      </w:r>
      <w:proofErr w:type="spellEnd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" University of Medicine and Pharmacy in Cluj-Napoca. She is involved in many multidisciplinary and interuniversity research collaborations, with a specific focus on oral implant physiology and imaging research. She has been actively participating in European projects (ref. </w:t>
      </w:r>
      <w:r w:rsidR="00C449FE">
        <w:rPr>
          <w:rFonts w:ascii="Arial" w:hAnsi="Arial" w:cs="Arial"/>
          <w:color w:val="244061" w:themeColor="accent1" w:themeShade="80"/>
          <w:sz w:val="20"/>
          <w:szCs w:val="20"/>
        </w:rPr>
        <w:t xml:space="preserve">Pisa, </w:t>
      </w:r>
      <w:proofErr w:type="spellStart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Minosquare</w:t>
      </w:r>
      <w:proofErr w:type="spellEnd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proofErr w:type="spellStart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Osteodent</w:t>
      </w:r>
      <w:proofErr w:type="spellEnd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proofErr w:type="spellStart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SedentexCT</w:t>
      </w:r>
      <w:proofErr w:type="spellEnd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449FE">
        <w:rPr>
          <w:rFonts w:ascii="Arial" w:hAnsi="Arial" w:cs="Arial"/>
          <w:color w:val="244061" w:themeColor="accent1" w:themeShade="80"/>
          <w:sz w:val="20"/>
          <w:szCs w:val="20"/>
        </w:rPr>
        <w:t xml:space="preserve">and </w:t>
      </w:r>
      <w:r w:rsidR="00ED5E82">
        <w:rPr>
          <w:rFonts w:ascii="Arial" w:hAnsi="Arial" w:cs="Arial"/>
          <w:color w:val="244061" w:themeColor="accent1" w:themeShade="80"/>
          <w:sz w:val="20"/>
          <w:szCs w:val="20"/>
        </w:rPr>
        <w:t>Dimitra</w:t>
      </w:r>
      <w:r w:rsidR="00C449FE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ED5E82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She is (co) author of 5 books and more than </w:t>
      </w:r>
      <w:r w:rsidR="009F1248" w:rsidRPr="004413F0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C449FE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D414B4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publications in peer-reviewed </w:t>
      </w:r>
      <w:proofErr w:type="gramStart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>journals  besides</w:t>
      </w:r>
      <w:proofErr w:type="gramEnd"/>
      <w:r w:rsidRPr="004413F0">
        <w:rPr>
          <w:rFonts w:ascii="Arial" w:hAnsi="Arial" w:cs="Arial"/>
          <w:color w:val="244061" w:themeColor="accent1" w:themeShade="80"/>
          <w:sz w:val="20"/>
          <w:szCs w:val="20"/>
        </w:rPr>
        <w:t xml:space="preserve"> multiple invited lectures and publications in other journals or books.  </w:t>
      </w: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854D1" w:rsidRPr="004413F0" w:rsidRDefault="003854D1" w:rsidP="009F1248">
      <w:pPr>
        <w:shd w:val="clear" w:color="auto" w:fill="FFFFFF"/>
        <w:rPr>
          <w:rFonts w:ascii="Arial" w:hAnsi="Arial" w:cs="Arial"/>
          <w:color w:val="244061" w:themeColor="accent1" w:themeShade="80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446"/>
      </w:tblGrid>
      <w:tr w:rsidR="004413F0" w:rsidRPr="004413F0" w:rsidTr="007B64B1">
        <w:tc>
          <w:tcPr>
            <w:tcW w:w="4248" w:type="dxa"/>
          </w:tcPr>
          <w:p w:rsidR="000664D7" w:rsidRPr="004413F0" w:rsidRDefault="000664D7" w:rsidP="007B64B1">
            <w:pPr>
              <w:spacing w:line="240" w:lineRule="exact"/>
              <w:jc w:val="both"/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446" w:type="dxa"/>
          </w:tcPr>
          <w:p w:rsidR="000664D7" w:rsidRPr="004413F0" w:rsidRDefault="000664D7" w:rsidP="007B64B1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5612"/>
      </w:tblGrid>
      <w:tr w:rsidR="004413F0" w:rsidRPr="004413F0" w:rsidTr="008B6EF1">
        <w:tc>
          <w:tcPr>
            <w:tcW w:w="3462" w:type="dxa"/>
            <w:hideMark/>
          </w:tcPr>
          <w:p w:rsidR="000664D7" w:rsidRPr="004413F0" w:rsidRDefault="000664D7" w:rsidP="007B64B1">
            <w:pPr>
              <w:spacing w:before="100" w:beforeAutospacing="1" w:after="100" w:afterAutospacing="1"/>
              <w:rPr>
                <w:rFonts w:ascii="Calibri" w:hAnsi="Calibri"/>
                <w:color w:val="244061" w:themeColor="accent1" w:themeShade="80"/>
                <w:sz w:val="22"/>
                <w:szCs w:val="22"/>
                <w:lang w:val="nl-BE" w:eastAsia="fr-BE"/>
              </w:rPr>
            </w:pPr>
            <w:r w:rsidRPr="004413F0">
              <w:rPr>
                <w:rFonts w:ascii="Calibri" w:hAnsi="Calibri"/>
                <w:noProof/>
                <w:color w:val="244061" w:themeColor="accent1" w:themeShade="80"/>
                <w:sz w:val="22"/>
                <w:szCs w:val="22"/>
                <w:lang w:val="nl-BE" w:eastAsia="nl-BE"/>
              </w:rPr>
              <w:drawing>
                <wp:inline distT="0" distB="0" distL="0" distR="0" wp14:anchorId="04F22806" wp14:editId="58F61990">
                  <wp:extent cx="2028825" cy="581025"/>
                  <wp:effectExtent l="0" t="0" r="9525" b="9525"/>
                  <wp:docPr id="1" name="Afbeelding 1" descr="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</w:tcPr>
          <w:p w:rsidR="000664D7" w:rsidRPr="004413F0" w:rsidRDefault="000664D7" w:rsidP="007B64B1">
            <w:pPr>
              <w:shd w:val="clear" w:color="auto" w:fill="FFFFFF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nl-NL" w:eastAsia="nl-BE"/>
              </w:rPr>
            </w:pPr>
          </w:p>
          <w:p w:rsidR="000664D7" w:rsidRPr="004413F0" w:rsidRDefault="000664D7" w:rsidP="007B64B1">
            <w:pPr>
              <w:shd w:val="clear" w:color="auto" w:fill="FFFFFF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nl-BE"/>
              </w:rPr>
            </w:pPr>
            <w:r w:rsidRPr="004413F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nl-BE"/>
              </w:rPr>
              <w:t>Prof. Reinhilde Jacobs</w:t>
            </w:r>
          </w:p>
          <w:p w:rsidR="000664D7" w:rsidRPr="004413F0" w:rsidRDefault="000664D7" w:rsidP="007B64B1">
            <w:pPr>
              <w:shd w:val="clear" w:color="auto" w:fill="FFFFFF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nl-BE"/>
              </w:rPr>
            </w:pPr>
            <w:r w:rsidRPr="004413F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nl-BE"/>
              </w:rPr>
              <w:t>Department of Imaging &amp; Pathology/ OMFS-IMPATH Research Group</w:t>
            </w:r>
          </w:p>
          <w:p w:rsidR="000664D7" w:rsidRPr="004413F0" w:rsidRDefault="000664D7" w:rsidP="007B64B1">
            <w:pPr>
              <w:rPr>
                <w:rFonts w:ascii="Calibri" w:hAnsi="Calibri"/>
                <w:color w:val="244061" w:themeColor="accent1" w:themeShade="80"/>
                <w:sz w:val="22"/>
                <w:szCs w:val="22"/>
                <w:lang w:eastAsia="fr-BE"/>
              </w:rPr>
            </w:pPr>
            <w:r w:rsidRPr="004413F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nl-BE"/>
              </w:rPr>
              <w:t xml:space="preserve">KU Leuven – Group Biomedical Sciences | Oral and </w:t>
            </w:r>
            <w:proofErr w:type="spellStart"/>
            <w:r w:rsidRPr="004413F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nl-BE"/>
              </w:rPr>
              <w:t>Maxillo</w:t>
            </w:r>
            <w:proofErr w:type="spellEnd"/>
            <w:r w:rsidRPr="004413F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nl-BE"/>
              </w:rPr>
              <w:t>-facial Surgery - UZ Leuven</w:t>
            </w:r>
          </w:p>
        </w:tc>
      </w:tr>
      <w:tr w:rsidR="004413F0" w:rsidRPr="004413F0" w:rsidTr="008B6EF1">
        <w:tc>
          <w:tcPr>
            <w:tcW w:w="9288" w:type="dxa"/>
            <w:gridSpan w:val="2"/>
            <w:hideMark/>
          </w:tcPr>
          <w:p w:rsidR="000664D7" w:rsidRPr="004413F0" w:rsidRDefault="000664D7" w:rsidP="007B64B1">
            <w:pPr>
              <w:spacing w:before="120" w:after="120"/>
              <w:rPr>
                <w:rFonts w:ascii="Calibri" w:hAnsi="Calibri"/>
                <w:color w:val="244061" w:themeColor="accent1" w:themeShade="80"/>
                <w:sz w:val="22"/>
                <w:szCs w:val="22"/>
                <w:lang w:eastAsia="fr-BE"/>
              </w:rPr>
            </w:pPr>
            <w:r w:rsidRPr="004413F0">
              <w:rPr>
                <w:rFonts w:ascii="Wingdings" w:hAnsi="Wingdings"/>
                <w:i/>
                <w:color w:val="244061" w:themeColor="accent1" w:themeShade="80"/>
                <w:sz w:val="18"/>
                <w:szCs w:val="18"/>
                <w:lang w:val="nl-BE" w:eastAsia="nl-BE"/>
              </w:rPr>
              <w:t></w:t>
            </w:r>
            <w:r w:rsidRPr="004413F0"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  <w:lang w:eastAsia="nl-BE"/>
              </w:rPr>
              <w:t xml:space="preserve"> </w:t>
            </w:r>
            <w:hyperlink r:id="rId7" w:history="1">
              <w:r w:rsidRPr="004413F0">
                <w:rPr>
                  <w:rFonts w:ascii="Times New Roman" w:hAnsi="Times New Roman"/>
                  <w:i/>
                  <w:color w:val="244061" w:themeColor="accent1" w:themeShade="80"/>
                  <w:sz w:val="18"/>
                  <w:szCs w:val="18"/>
                  <w:lang w:eastAsia="nl-BE"/>
                </w:rPr>
                <w:t>reinhilde.jacobs@uzleuven.be</w:t>
              </w:r>
            </w:hyperlink>
            <w:r w:rsidRPr="004413F0">
              <w:rPr>
                <w:rFonts w:ascii="Wingdings" w:hAnsi="Wingdings"/>
                <w:i/>
                <w:color w:val="244061" w:themeColor="accent1" w:themeShade="80"/>
                <w:sz w:val="18"/>
                <w:szCs w:val="18"/>
                <w:lang w:eastAsia="nl-BE"/>
              </w:rPr>
              <w:t></w:t>
            </w:r>
            <w:r w:rsidRPr="004413F0">
              <w:rPr>
                <w:rFonts w:ascii="Times New Roman" w:hAnsi="Times New Roman"/>
                <w:i/>
                <w:iCs/>
                <w:color w:val="244061" w:themeColor="accent1" w:themeShade="80"/>
                <w:sz w:val="18"/>
                <w:szCs w:val="18"/>
                <w:lang w:eastAsia="nl-BE"/>
              </w:rPr>
              <w:t xml:space="preserve">+32 16 332452|+ 32 16 332748 </w:t>
            </w:r>
            <w:r w:rsidRPr="004413F0">
              <w:rPr>
                <w:rFonts w:ascii="Wingdings" w:hAnsi="Wingdings"/>
                <w:i/>
                <w:color w:val="244061" w:themeColor="accent1" w:themeShade="80"/>
                <w:sz w:val="18"/>
                <w:szCs w:val="18"/>
                <w:lang w:eastAsia="nl-BE"/>
              </w:rPr>
              <w:t></w:t>
            </w:r>
            <w:r w:rsidRPr="004413F0">
              <w:rPr>
                <w:rFonts w:ascii="Times New Roman" w:hAnsi="Times New Roman"/>
                <w:i/>
                <w:iCs/>
                <w:color w:val="244061" w:themeColor="accent1" w:themeShade="80"/>
                <w:sz w:val="18"/>
                <w:szCs w:val="18"/>
                <w:lang w:eastAsia="nl-BE"/>
              </w:rPr>
              <w:t xml:space="preserve"> </w:t>
            </w:r>
            <w:hyperlink r:id="rId8" w:history="1">
              <w:r w:rsidRPr="004413F0">
                <w:rPr>
                  <w:rFonts w:ascii="Times New Roman" w:hAnsi="Times New Roman"/>
                  <w:i/>
                  <w:iCs/>
                  <w:color w:val="244061" w:themeColor="accent1" w:themeShade="80"/>
                  <w:sz w:val="18"/>
                  <w:szCs w:val="18"/>
                  <w:lang w:eastAsia="nl-BE"/>
                </w:rPr>
                <w:t>gbiomed.kuleuven.be/dep/DIP</w:t>
              </w:r>
            </w:hyperlink>
            <w:r w:rsidRPr="004413F0">
              <w:rPr>
                <w:rFonts w:ascii="Times New Roman" w:hAnsi="Times New Roman"/>
                <w:i/>
                <w:iCs/>
                <w:color w:val="244061" w:themeColor="accent1" w:themeShade="80"/>
                <w:sz w:val="18"/>
                <w:szCs w:val="18"/>
                <w:lang w:eastAsia="fr-BE"/>
              </w:rPr>
              <w:t xml:space="preserve"> </w:t>
            </w:r>
            <w:r w:rsidRPr="004413F0">
              <w:rPr>
                <w:rFonts w:ascii="Wingdings" w:hAnsi="Wingdings"/>
                <w:i/>
                <w:color w:val="244061" w:themeColor="accent1" w:themeShade="80"/>
                <w:sz w:val="18"/>
                <w:szCs w:val="18"/>
                <w:lang w:eastAsia="nl-BE"/>
              </w:rPr>
              <w:t></w:t>
            </w:r>
            <w:r w:rsidRPr="004413F0">
              <w:rPr>
                <w:rFonts w:ascii="Times New Roman" w:hAnsi="Times New Roman"/>
                <w:i/>
                <w:iCs/>
                <w:color w:val="244061" w:themeColor="accent1" w:themeShade="80"/>
                <w:sz w:val="18"/>
                <w:szCs w:val="18"/>
                <w:lang w:eastAsia="nl-BE"/>
              </w:rPr>
              <w:t xml:space="preserve"> Campus </w:t>
            </w:r>
            <w:proofErr w:type="spellStart"/>
            <w:r w:rsidRPr="004413F0">
              <w:rPr>
                <w:rFonts w:ascii="Times New Roman" w:hAnsi="Times New Roman"/>
                <w:i/>
                <w:iCs/>
                <w:color w:val="244061" w:themeColor="accent1" w:themeShade="80"/>
                <w:sz w:val="18"/>
                <w:szCs w:val="18"/>
                <w:lang w:eastAsia="nl-BE"/>
              </w:rPr>
              <w:t>Sint-Rafaël</w:t>
            </w:r>
            <w:proofErr w:type="spellEnd"/>
            <w:r w:rsidRPr="004413F0">
              <w:rPr>
                <w:rFonts w:ascii="Times New Roman" w:hAnsi="Times New Roman"/>
                <w:i/>
                <w:iCs/>
                <w:color w:val="244061" w:themeColor="accent1" w:themeShade="80"/>
                <w:sz w:val="18"/>
                <w:szCs w:val="18"/>
                <w:lang w:eastAsia="nl-BE"/>
              </w:rPr>
              <w:t xml:space="preserve"> | </w:t>
            </w:r>
            <w:proofErr w:type="spellStart"/>
            <w:r w:rsidRPr="004413F0">
              <w:rPr>
                <w:rFonts w:ascii="Times New Roman" w:hAnsi="Times New Roman"/>
                <w:i/>
                <w:iCs/>
                <w:color w:val="244061" w:themeColor="accent1" w:themeShade="80"/>
                <w:sz w:val="18"/>
                <w:szCs w:val="18"/>
                <w:lang w:eastAsia="nl-BE"/>
              </w:rPr>
              <w:t>Kapucijnenvoer</w:t>
            </w:r>
            <w:proofErr w:type="spellEnd"/>
            <w:r w:rsidRPr="004413F0">
              <w:rPr>
                <w:rFonts w:ascii="Times New Roman" w:hAnsi="Times New Roman"/>
                <w:i/>
                <w:iCs/>
                <w:color w:val="244061" w:themeColor="accent1" w:themeShade="80"/>
                <w:sz w:val="18"/>
                <w:szCs w:val="18"/>
                <w:lang w:eastAsia="nl-BE"/>
              </w:rPr>
              <w:t xml:space="preserve"> 33|  BE-3000  Leuven</w:t>
            </w:r>
          </w:p>
        </w:tc>
      </w:tr>
    </w:tbl>
    <w:p w:rsidR="000404DF" w:rsidRPr="003F4572" w:rsidRDefault="000404DF" w:rsidP="003854D1">
      <w:pPr>
        <w:rPr>
          <w:rFonts w:ascii="Arial" w:hAnsi="Arial" w:cs="Arial"/>
          <w:b/>
          <w:bCs/>
          <w:color w:val="244061" w:themeColor="accent1" w:themeShade="80"/>
          <w:lang w:val="en-GB" w:eastAsia="en-US"/>
        </w:rPr>
      </w:pPr>
    </w:p>
    <w:sectPr w:rsidR="000404DF" w:rsidRPr="003F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7"/>
    <w:rsid w:val="000404DF"/>
    <w:rsid w:val="000664D7"/>
    <w:rsid w:val="00070CE3"/>
    <w:rsid w:val="00074345"/>
    <w:rsid w:val="000C5FEE"/>
    <w:rsid w:val="001611E0"/>
    <w:rsid w:val="0018761E"/>
    <w:rsid w:val="00206781"/>
    <w:rsid w:val="00322447"/>
    <w:rsid w:val="003854D1"/>
    <w:rsid w:val="00385C33"/>
    <w:rsid w:val="003C07FB"/>
    <w:rsid w:val="003F4572"/>
    <w:rsid w:val="004413F0"/>
    <w:rsid w:val="00473BA7"/>
    <w:rsid w:val="00505BB4"/>
    <w:rsid w:val="00631737"/>
    <w:rsid w:val="006C0F9E"/>
    <w:rsid w:val="006E70EC"/>
    <w:rsid w:val="006E7EA1"/>
    <w:rsid w:val="00725713"/>
    <w:rsid w:val="00740446"/>
    <w:rsid w:val="008B6EF1"/>
    <w:rsid w:val="008E3C57"/>
    <w:rsid w:val="008F4020"/>
    <w:rsid w:val="00933AD0"/>
    <w:rsid w:val="00970EDD"/>
    <w:rsid w:val="009E7BC0"/>
    <w:rsid w:val="009F1248"/>
    <w:rsid w:val="00A1723B"/>
    <w:rsid w:val="00A543A0"/>
    <w:rsid w:val="00C00024"/>
    <w:rsid w:val="00C449FE"/>
    <w:rsid w:val="00CE4A7D"/>
    <w:rsid w:val="00D414B4"/>
    <w:rsid w:val="00DF5068"/>
    <w:rsid w:val="00E7599D"/>
    <w:rsid w:val="00ED5E82"/>
    <w:rsid w:val="00F432C6"/>
    <w:rsid w:val="00F45232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322E9"/>
  <w15:docId w15:val="{4B233D08-F34E-49F7-BE5A-A6D3F931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48"/>
    <w:rPr>
      <w:rFonts w:ascii="Verdana" w:hAnsi="Verdana"/>
      <w:color w:val="000000"/>
      <w:sz w:val="24"/>
      <w:szCs w:val="24"/>
      <w:lang w:val="en-US" w:eastAsia="nl-NL"/>
    </w:rPr>
  </w:style>
  <w:style w:type="paragraph" w:styleId="Heading1">
    <w:name w:val="heading 1"/>
    <w:basedOn w:val="Normal"/>
    <w:next w:val="Normal"/>
    <w:link w:val="Heading1Char"/>
    <w:qFormat/>
    <w:rsid w:val="000664D7"/>
    <w:pPr>
      <w:keepNext/>
      <w:outlineLvl w:val="0"/>
    </w:pPr>
    <w:rPr>
      <w:b/>
      <w:bCs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664D7"/>
    <w:pPr>
      <w:keepNext/>
      <w:spacing w:before="240" w:after="60"/>
      <w:outlineLvl w:val="1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4D7"/>
    <w:rPr>
      <w:rFonts w:ascii="Verdana" w:hAnsi="Verdana"/>
      <w:b/>
      <w:bCs/>
      <w:color w:val="000000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664D7"/>
    <w:rPr>
      <w:rFonts w:ascii="Verdana" w:hAnsi="Verdana" w:cs="Arial"/>
      <w:color w:val="000000"/>
      <w:sz w:val="28"/>
      <w:szCs w:val="28"/>
      <w:lang w:val="en-US" w:eastAsia="nl-NL"/>
    </w:rPr>
  </w:style>
  <w:style w:type="paragraph" w:styleId="BodyText3">
    <w:name w:val="Body Text 3"/>
    <w:basedOn w:val="Normal"/>
    <w:link w:val="BodyText3Char"/>
    <w:rsid w:val="000664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64D7"/>
    <w:rPr>
      <w:rFonts w:ascii="Verdana" w:hAnsi="Verdana"/>
      <w:color w:val="000000"/>
      <w:sz w:val="16"/>
      <w:szCs w:val="16"/>
      <w:lang w:val="en-US" w:eastAsia="nl-NL"/>
    </w:rPr>
  </w:style>
  <w:style w:type="table" w:styleId="TableGrid">
    <w:name w:val="Table Grid"/>
    <w:basedOn w:val="TableNormal"/>
    <w:uiPriority w:val="59"/>
    <w:rsid w:val="000664D7"/>
    <w:rPr>
      <w:rFonts w:ascii="Calibri" w:hAnsi="Calibri"/>
      <w:sz w:val="22"/>
      <w:szCs w:val="22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4D7"/>
    <w:rPr>
      <w:rFonts w:ascii="Tahoma" w:hAnsi="Tahoma" w:cs="Tahoma"/>
      <w:color w:val="000000"/>
      <w:sz w:val="16"/>
      <w:szCs w:val="16"/>
      <w:lang w:val="en-US" w:eastAsia="nl-NL"/>
    </w:rPr>
  </w:style>
  <w:style w:type="character" w:styleId="Hyperlink">
    <w:name w:val="Hyperlink"/>
    <w:basedOn w:val="DefaultParagraphFont"/>
    <w:unhideWhenUsed/>
    <w:rsid w:val="00ED5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iomed.kuleuven.be/dep/D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inhilde.jacobs@uzleuv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mfsimpath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UZL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Reinhilde Jacobs</dc:creator>
  <cp:lastModifiedBy>Elke Claerhout</cp:lastModifiedBy>
  <cp:revision>2</cp:revision>
  <cp:lastPrinted>2016-12-28T08:38:00Z</cp:lastPrinted>
  <dcterms:created xsi:type="dcterms:W3CDTF">2017-08-18T11:02:00Z</dcterms:created>
  <dcterms:modified xsi:type="dcterms:W3CDTF">2017-08-18T11:02:00Z</dcterms:modified>
</cp:coreProperties>
</file>